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836EC6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836EC6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836EC6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836EC6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037F2F19" w:rsidR="009F3D83" w:rsidRPr="00836EC6" w:rsidRDefault="00A25262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9F3D83" w:rsidRPr="00836EC6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836EC6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FFA613C" w:rsidR="009F3D83" w:rsidRPr="00836EC6" w:rsidRDefault="003F5EF4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>საფეიქრო მასალის ღებვა</w:t>
            </w:r>
          </w:p>
        </w:tc>
      </w:tr>
      <w:tr w:rsidR="009F3D83" w:rsidRPr="00836EC6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836EC6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1049A99" w:rsidR="009F3D83" w:rsidRPr="00836EC6" w:rsidRDefault="00D02127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868D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868D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5868D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5868D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5868D9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836EC6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836EC6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2031BC41" w:rsidR="009B1C86" w:rsidRPr="00836EC6" w:rsidRDefault="003F5EF4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836EC6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836EC6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22CDDBA0" w:rsidR="009B1C86" w:rsidRPr="00836EC6" w:rsidRDefault="00AC617C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836EC6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836EC6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836EC6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4A213D71" w:rsidR="009B1C86" w:rsidRPr="00836EC6" w:rsidRDefault="003F5EF4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Cs/>
                <w:sz w:val="20"/>
                <w:szCs w:val="20"/>
                <w:lang w:val="ka-GE"/>
              </w:rPr>
              <w:t>საფეიქრო მასალების ბუნებრივი და ქიმიური საღებავებით ღებვა.</w:t>
            </w:r>
          </w:p>
        </w:tc>
      </w:tr>
    </w:tbl>
    <w:p w14:paraId="421A5A99" w14:textId="004CDCAB" w:rsidR="00B60CBB" w:rsidRPr="00836EC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836EC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836EC6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36EC6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836EC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836EC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836EC6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836EC6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836EC6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836EC6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836EC6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836EC6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836EC6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36EC6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836EC6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836EC6" w14:paraId="405938F4" w14:textId="65E6C8F5" w:rsidTr="4FDA90B6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836EC6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836EC6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836EC6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836EC6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836EC6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836EC6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836EC6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F402B" w:rsidRPr="00836EC6" w14:paraId="48266CC3" w14:textId="5EFDDA66" w:rsidTr="4FDA90B6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0CE1F2D9" w:rsidR="009F402B" w:rsidRPr="00836EC6" w:rsidRDefault="4FDA90B6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1. საფეიქრო მასალების ბუნებრივი საღებავებით ღებვა</w:t>
            </w:r>
          </w:p>
        </w:tc>
        <w:tc>
          <w:tcPr>
            <w:tcW w:w="1757" w:type="pct"/>
            <w:shd w:val="clear" w:color="auto" w:fill="auto"/>
          </w:tcPr>
          <w:p w14:paraId="4220BC5F" w14:textId="77777777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ღებვისათვის საჭირო სამუშაო ადგილს;</w:t>
            </w:r>
          </w:p>
          <w:p w14:paraId="266D225E" w14:textId="46C0906A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დაცვის მიზნით იცმევს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სპეც ტანსაცმელს;</w:t>
            </w:r>
          </w:p>
          <w:p w14:paraId="14FC94BA" w14:textId="77777777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ამზადებს ღებვისათვის საჭირო ხელსაწყოებსა და მასალას;</w:t>
            </w:r>
          </w:p>
          <w:p w14:paraId="5FCF188C" w14:textId="77777777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წესების დაცვით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ასუფთავებს ბუნებრივ საღებავებს ზედმეტი მინარევებისგან;</w:t>
            </w:r>
          </w:p>
          <w:p w14:paraId="083054E1" w14:textId="77777777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ბუნებრივი საღებავის მომზადების წესების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დაცვით ამზადებს საღებავს; </w:t>
            </w:r>
          </w:p>
          <w:p w14:paraId="095ADD80" w14:textId="77777777" w:rsidR="008A34DD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ტექნოლოგიური პროცესის გათვალისწინებით არჩევს შესაღები საფეიქრო მასალის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ფერმჭერებს;</w:t>
            </w:r>
          </w:p>
          <w:p w14:paraId="10FF2CF1" w14:textId="77777777" w:rsidR="00E634DC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ტექნოლოგიური პროცესის მიხედვით ღებავს საფეიქრო მასალას უსაფრთხოების წესების დაცვით;</w:t>
            </w:r>
          </w:p>
          <w:p w14:paraId="63D4425A" w14:textId="77777777" w:rsidR="00E634DC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წესების დაცვით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აშრობს 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შეღებილ მასალას;</w:t>
            </w:r>
          </w:p>
          <w:p w14:paraId="09316AA0" w14:textId="77777777" w:rsidR="00E634DC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წესების დაცვით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რეცხავს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შეღებილ მასალას;</w:t>
            </w:r>
          </w:p>
          <w:p w14:paraId="034B37C8" w14:textId="4591E18F" w:rsidR="009F402B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წესების დაცვით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ინახავს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შეღებილ საფეიქრო მასალას.</w:t>
            </w:r>
          </w:p>
          <w:p w14:paraId="7DD0C3D1" w14:textId="75532BA8" w:rsidR="009F402B" w:rsidRPr="00836EC6" w:rsidRDefault="4FDA90B6" w:rsidP="00836EC6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</w:t>
            </w:r>
          </w:p>
          <w:p w14:paraId="7AE0E0A2" w14:textId="6E8F1635" w:rsidR="009F402B" w:rsidRPr="00836EC6" w:rsidRDefault="009F402B" w:rsidP="00836EC6">
            <w:pPr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647107C6" w14:textId="77777777" w:rsidR="00E634DC" w:rsidRPr="00836EC6" w:rsidRDefault="4FDA90B6" w:rsidP="00836EC6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36EC6">
              <w:rPr>
                <w:rFonts w:ascii="Sylfaen" w:hAnsi="Sylfaen"/>
                <w:b/>
                <w:bCs/>
                <w:lang w:val="ka-GE"/>
              </w:rPr>
              <w:t>სპეც. ტანსაცმელი:</w:t>
            </w:r>
          </w:p>
          <w:p w14:paraId="5F442BE4" w14:textId="17E3E0DA" w:rsidR="00E634DC" w:rsidRPr="00836EC6" w:rsidRDefault="4FDA90B6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lang w:val="ka-GE"/>
              </w:rPr>
              <w:t>წინსაფარი, ხელთათმანები.</w:t>
            </w:r>
          </w:p>
          <w:p w14:paraId="5AD73170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36EC6">
              <w:rPr>
                <w:rFonts w:ascii="Sylfaen" w:hAnsi="Sylfaen"/>
                <w:b/>
                <w:bCs/>
                <w:lang w:val="ka-GE"/>
              </w:rPr>
              <w:t xml:space="preserve">შესასრულებელი სამუშაოს სახე: </w:t>
            </w:r>
          </w:p>
          <w:p w14:paraId="0C9085DC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lang w:val="ka-GE"/>
              </w:rPr>
              <w:t>ბუნებრივი საღებავებით საფეიქრო მასალის ღებვა.</w:t>
            </w:r>
          </w:p>
          <w:p w14:paraId="1F6BF92E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ბუნებრივი საღებავები: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სახეობები: ფესვი, ფოთოლი, ქერქი, ღერო, ნაყოფი, ყვავილი.</w:t>
            </w:r>
          </w:p>
          <w:p w14:paraId="0C430C4B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გასუფთავების წესები: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დაუზიანებლად გარეცხვა, დაფერთხვა, გაწმენდა.</w:t>
            </w:r>
          </w:p>
          <w:p w14:paraId="033B3DAA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დამუშავების წესები: ჭრა, თლა.</w:t>
            </w:r>
          </w:p>
          <w:p w14:paraId="12B960E0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შენახვის წესები: </w:t>
            </w:r>
          </w:p>
          <w:p w14:paraId="6CC63B1B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მინის ჭურჭელში, ქაღალდის ან ნატურალური ქსოვილის ტომარა.</w:t>
            </w:r>
          </w:p>
          <w:p w14:paraId="0BD66177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ბუნებრივი საღებავის მომზადების წესები: </w:t>
            </w:r>
          </w:p>
          <w:p w14:paraId="3A65C003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დალბობა 70 -80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0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-ზე გაცხელებულ შაბიან წყალში -პროპორციით 1კგ მასალაზე -250 გრ თეთრი შაბი.</w:t>
            </w:r>
          </w:p>
          <w:p w14:paraId="6C840C41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lang w:val="ka-GE"/>
              </w:rPr>
              <w:t xml:space="preserve">მომზადებული საღებავი: </w:t>
            </w:r>
          </w:p>
          <w:p w14:paraId="20D6F94D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836EC6">
              <w:rPr>
                <w:rFonts w:ascii="Sylfaen" w:hAnsi="Sylfaen" w:cs="Sylfaen"/>
                <w:lang w:val="ka-GE"/>
              </w:rPr>
              <w:t>ანადუღარ საღებავს აგრილებს, გაანთავისუფლებს ნარჩენებისაგან და შემდეგ ათავსებს საფეიქრო მასალას შესაღებად.</w:t>
            </w:r>
          </w:p>
          <w:p w14:paraId="7226B0CC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ბუნებრივი საღებავების ფერმჭერები: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თეთრი შაბი, შაბიამანი, ღვინის ძმარი, ძაღა (რკინის აჯასპი), ხის ნაცარი, რკინის ჟანგი.</w:t>
            </w:r>
          </w:p>
          <w:p w14:paraId="51597A4B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მასალა: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მატყლი, ბუნებრივი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ნართი, ბუნებრივი ქსოვილი.</w:t>
            </w:r>
          </w:p>
          <w:p w14:paraId="70B57692" w14:textId="77777777" w:rsidR="009F402B" w:rsidRPr="00836EC6" w:rsidRDefault="4FDA90B6" w:rsidP="00836EC6">
            <w:pPr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შრობის</w:t>
            </w:r>
            <w:r w:rsidRPr="00836EC6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წესები</w:t>
            </w:r>
            <w:r w:rsidRPr="00836EC6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7C92AB62" w14:textId="77777777" w:rsidR="009F402B" w:rsidRPr="00836EC6" w:rsidRDefault="4FDA90B6" w:rsidP="00836EC6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ორთქლზე</w:t>
            </w:r>
            <w:r w:rsidRPr="00836EC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ჩრდილში</w:t>
            </w:r>
            <w:r w:rsidRPr="00836EC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1C5C19E" w14:textId="77777777" w:rsidR="009F402B" w:rsidRPr="00836EC6" w:rsidRDefault="4FDA90B6" w:rsidP="00836EC6">
            <w:pPr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რეცხვის</w:t>
            </w:r>
            <w:r w:rsidRPr="00836EC6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წესები</w:t>
            </w:r>
            <w:r w:rsidRPr="00836EC6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3AA19D58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გამდინარე</w:t>
            </w:r>
            <w:r w:rsidRPr="00836EC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წყლით.</w:t>
            </w:r>
          </w:p>
          <w:p w14:paraId="651E15BA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შენახვის ბუნებრივი საშუალებები: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თამბაქო, კაკლის ფოთოლი, დაფნა.</w:t>
            </w:r>
          </w:p>
          <w:p w14:paraId="4E347BD4" w14:textId="77777777" w:rsidR="009F402B" w:rsidRPr="00836EC6" w:rsidRDefault="4FDA90B6" w:rsidP="00836EC6">
            <w:pPr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მოვლა-შენახვის წესები:</w:t>
            </w:r>
          </w:p>
          <w:p w14:paraId="20169ED0" w14:textId="4E7F4623" w:rsidR="009F402B" w:rsidRPr="00836EC6" w:rsidRDefault="4FDA90B6" w:rsidP="00836EC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გამზეურება, მტვრისგან გასუფთავება, ჩრჩილის საწინააღმდეგო დამუშავება ბუნებრივი და ქიმიური საშუალებებით.</w:t>
            </w:r>
          </w:p>
        </w:tc>
        <w:tc>
          <w:tcPr>
            <w:tcW w:w="987" w:type="pct"/>
          </w:tcPr>
          <w:p w14:paraId="70C1E536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98345E5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C1D5702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0DEDA439" w:rsidR="009F402B" w:rsidRPr="00836EC6" w:rsidRDefault="009F402B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B133B3" w:rsidRPr="00836E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9F402B" w:rsidRPr="00836EC6" w14:paraId="78B1A62A" w14:textId="719A3579" w:rsidTr="4FDA90B6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5554B86C" w:rsidR="009F402B" w:rsidRPr="00836EC6" w:rsidRDefault="4FDA90B6" w:rsidP="00836EC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>2. საფეიქრო მასალების ქიმიური საღებავებით ღებვა</w:t>
            </w:r>
          </w:p>
        </w:tc>
        <w:tc>
          <w:tcPr>
            <w:tcW w:w="1757" w:type="pct"/>
            <w:shd w:val="clear" w:color="auto" w:fill="auto"/>
          </w:tcPr>
          <w:p w14:paraId="253A8C90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 მიხედვით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 ქვაბს საღებავის მოსამზადებლად;</w:t>
            </w:r>
          </w:p>
          <w:p w14:paraId="522F2C54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საჭირო ფერის მისაღების   გათვალისწინებით ირჩევს შესაღებ საშუალებებს (ქიმიური);</w:t>
            </w:r>
          </w:p>
          <w:p w14:paraId="76C47F4F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წესის გათვალისწინებით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ამზადებს სამღებროს; </w:t>
            </w:r>
          </w:p>
          <w:p w14:paraId="6B54F002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წესის მიხედვით ამზადებს </w:t>
            </w: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შესაღებ საფეიქრო მასალას;</w:t>
            </w:r>
          </w:p>
          <w:p w14:paraId="348875BD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წესის გათვალისწინებით დასველებულ მასალას ათავსებს </w:t>
            </w:r>
            <w:r w:rsidRPr="00836E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მომზადებულ საღებავში;</w:t>
            </w:r>
          </w:p>
          <w:p w14:paraId="7219949F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პროცესის გათვალისწინებით ადუღებს საფეიქრო მასალას სასურველი ფერის მიღებამდე;  </w:t>
            </w:r>
          </w:p>
          <w:p w14:paraId="5A67841B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დადგენილი წესის დაცვით იღებს საფეიქრო მასალას ქვაბიდან უსაფრთხოების წესის დაცვით;</w:t>
            </w:r>
          </w:p>
          <w:p w14:paraId="5043F2D3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დადგენილი წესის დაცვით შეღებილ მასალას ავლებს  გამდინარე  წყალში;</w:t>
            </w:r>
          </w:p>
          <w:p w14:paraId="1143D5C3" w14:textId="77777777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დადგენილი წესის გათვალისწინებით კიდებს შეღებილ მასალას ძელზე  დასაწრეტად;</w:t>
            </w:r>
          </w:p>
          <w:p w14:paraId="2C9FA206" w14:textId="59A60D9B" w:rsidR="009F402B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წესის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აშრობს შეღებილ  საფეიქრო მასალას;</w:t>
            </w:r>
          </w:p>
          <w:p w14:paraId="724517D6" w14:textId="763A032E" w:rsidR="00B133B3" w:rsidRPr="00836EC6" w:rsidRDefault="4FDA90B6" w:rsidP="00836EC6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ახდენს ნაჩენების გატანას.</w:t>
            </w:r>
          </w:p>
          <w:p w14:paraId="52F918BD" w14:textId="7A6016BE" w:rsidR="00B133B3" w:rsidRPr="00836EC6" w:rsidRDefault="00B133B3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3F257534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36EC6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შესასრულებელი სამუშაოს სახე: </w:t>
            </w:r>
          </w:p>
          <w:p w14:paraId="1B0E2C40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lang w:val="ka-GE"/>
              </w:rPr>
              <w:t>ქიმიური საღებავებით საფეიქრო მასალის ღებვა.</w:t>
            </w:r>
          </w:p>
          <w:p w14:paraId="09C45D5C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36EC6">
              <w:rPr>
                <w:rFonts w:ascii="Sylfaen" w:hAnsi="Sylfaen"/>
                <w:b/>
                <w:bCs/>
                <w:lang w:val="ka-GE"/>
              </w:rPr>
              <w:t>სამღებროს მომზადება:</w:t>
            </w:r>
          </w:p>
          <w:p w14:paraId="4D3E382F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lang w:val="ka-GE"/>
              </w:rPr>
              <w:t xml:space="preserve">ქვაბში ადუღებს წყალს, ირჩევს ფერის მიხედვით  საღებავს და ყრის ადუღებულ წყალში, რომელსაც ადუღებს. </w:t>
            </w:r>
          </w:p>
          <w:p w14:paraId="66FE51E4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36EC6">
              <w:rPr>
                <w:rFonts w:ascii="Sylfaen" w:hAnsi="Sylfaen"/>
                <w:b/>
                <w:bCs/>
                <w:lang w:val="ka-GE"/>
              </w:rPr>
              <w:t>ნართის (ძაფის) მომზადება:</w:t>
            </w:r>
          </w:p>
          <w:p w14:paraId="45988A78" w14:textId="77777777" w:rsidR="009F402B" w:rsidRPr="00836EC6" w:rsidRDefault="4FDA90B6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lang w:val="ka-GE"/>
              </w:rPr>
              <w:t xml:space="preserve">ძაფს ახვევს შულოებად და ამაგრებს ორ ან სამ ადგილას, რომ არ აიბურდოს ღებვის დროს. შეღებვამდე წყლით ასველებს შულოს.  </w:t>
            </w:r>
          </w:p>
          <w:p w14:paraId="7E48BD24" w14:textId="77777777" w:rsidR="00FD6083" w:rsidRPr="00836EC6" w:rsidRDefault="4FDA90B6" w:rsidP="00836EC6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კანონმდებლობა:</w:t>
            </w:r>
          </w:p>
          <w:p w14:paraId="478D02E4" w14:textId="77777777" w:rsidR="00FD6083" w:rsidRPr="00836EC6" w:rsidRDefault="00FD6083" w:rsidP="00836EC6">
            <w:pPr>
              <w:ind w:left="44"/>
              <w:jc w:val="both"/>
              <w:rPr>
                <w:rFonts w:ascii="Sylfaen" w:hAnsi="Sylfaen"/>
                <w:color w:val="333333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საქართველოს</w:t>
            </w:r>
            <w:r w:rsidRPr="00836EC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კანონი</w:t>
            </w:r>
            <w:r w:rsidRPr="00836EC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-  „</w:t>
            </w:r>
            <w:r w:rsidRPr="00836EC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გარემოს</w:t>
            </w:r>
            <w:r w:rsidRPr="00836EC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დაცვის</w:t>
            </w:r>
            <w:r w:rsidRPr="00836EC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შესახებ</w:t>
            </w:r>
            <w:r w:rsidRPr="00836EC6">
              <w:rPr>
                <w:rFonts w:ascii="Sylfaen" w:hAnsi="Sylfaen" w:cs="Calibri"/>
                <w:noProof/>
                <w:sz w:val="20"/>
                <w:szCs w:val="20"/>
                <w:lang w:val="ka-GE"/>
              </w:rPr>
              <w:t>“</w:t>
            </w:r>
            <w:r w:rsidRPr="00836EC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#</w:t>
            </w:r>
            <w:r w:rsidRPr="00836EC6">
              <w:rPr>
                <w:rFonts w:ascii="Sylfaen" w:hAnsi="Sylfaen"/>
                <w:color w:val="333333"/>
                <w:sz w:val="20"/>
                <w:szCs w:val="20"/>
                <w:shd w:val="clear" w:color="auto" w:fill="FFFFFF"/>
                <w:lang w:val="ka-GE"/>
              </w:rPr>
              <w:t>519</w:t>
            </w:r>
          </w:p>
          <w:p w14:paraId="0804F3FD" w14:textId="07B4C590" w:rsidR="009F402B" w:rsidRPr="00836EC6" w:rsidRDefault="00FD6083" w:rsidP="00836EC6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836EC6">
              <w:rPr>
                <w:rFonts w:ascii="Sylfaen" w:hAnsi="Sylfaen"/>
                <w:shd w:val="clear" w:color="auto" w:fill="FFFFFF"/>
                <w:lang w:val="ka-GE"/>
              </w:rPr>
              <w:t>10/12/1996.</w:t>
            </w:r>
          </w:p>
          <w:p w14:paraId="3936FCA0" w14:textId="4110F4F2" w:rsidR="009F402B" w:rsidRPr="00836EC6" w:rsidRDefault="4FDA90B6" w:rsidP="00836EC6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7" w:type="pct"/>
          </w:tcPr>
          <w:p w14:paraId="741BA38C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35E2A7E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E910EB3" w14:textId="77777777" w:rsidR="00B133B3" w:rsidRPr="00836EC6" w:rsidRDefault="00B133B3" w:rsidP="00B133B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638EB0A5" w:rsidR="009F402B" w:rsidRPr="00836EC6" w:rsidRDefault="009F402B" w:rsidP="00B133B3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B133B3" w:rsidRPr="00836E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2D1B1587" w14:textId="77777777" w:rsidR="00072FD4" w:rsidRPr="00836EC6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836EC6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836EC6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836EC6" w14:paraId="46F9041E" w14:textId="77777777" w:rsidTr="000A101C">
        <w:tc>
          <w:tcPr>
            <w:tcW w:w="1998" w:type="dxa"/>
            <w:vAlign w:val="center"/>
          </w:tcPr>
          <w:p w14:paraId="16F23CCE" w14:textId="33E7CD9C" w:rsidR="009106AE" w:rsidRPr="00836EC6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836EC6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836EC6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836EC6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1DDD2E54" w:rsidR="009106AE" w:rsidRPr="00836EC6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CB0B3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836E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354EC" w:rsidRPr="00836EC6" w14:paraId="0EE722B5" w14:textId="77777777" w:rsidTr="00683317">
        <w:tc>
          <w:tcPr>
            <w:tcW w:w="1998" w:type="dxa"/>
          </w:tcPr>
          <w:p w14:paraId="5A1FDC2C" w14:textId="7E242EFB" w:rsidR="000354EC" w:rsidRPr="00836EC6" w:rsidRDefault="000354EC" w:rsidP="000354E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1213CFC0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1D15AD5A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საღებავების მოპოვების წესი;</w:t>
            </w:r>
          </w:p>
          <w:p w14:paraId="63A81CCD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საღებავების დამუშავება-შენახვის წესები;</w:t>
            </w:r>
          </w:p>
          <w:p w14:paraId="4365CCC6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საღებავების გასუფთავება: დაფერთხვა, გაწმენდა, დაუზიანებლად გარეცხვა;</w:t>
            </w:r>
          </w:p>
          <w:p w14:paraId="336D9BC7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საღებავები ჭრა, თლა, შრობა ტემპერატურული რეჟიმის დაცვით (ჩრდილში), შენახვის პირობები;</w:t>
            </w:r>
          </w:p>
          <w:p w14:paraId="0EFDDE96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შეღებვამდე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შესაღები მასალის დამუშავების წესი;</w:t>
            </w:r>
          </w:p>
          <w:p w14:paraId="3C50EA4C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დალბობა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დაშაბვა-დატირბვა ტემპერატურული რეჟიმი </w:t>
            </w:r>
          </w:p>
          <w:p w14:paraId="07393C3B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შეღებვის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ფერის განსაზღვრა; </w:t>
            </w:r>
          </w:p>
          <w:p w14:paraId="39C85603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საღებავებით შეღებვის მეთოდები;</w:t>
            </w:r>
          </w:p>
          <w:p w14:paraId="55987BDE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საღებავებით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ღებვისათვის საჭირო დროს ფერმჭერების მახასიათებლები;</w:t>
            </w:r>
          </w:p>
          <w:p w14:paraId="55D4D820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მატყლის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, ნართის, შალის ქსოვილის შეღებვის ტექნოლოგიები;</w:t>
            </w:r>
          </w:p>
          <w:p w14:paraId="617433B7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უსაფრთხოებისა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სანიტარულ-ჰიგიენური წესები;</w:t>
            </w:r>
          </w:p>
          <w:p w14:paraId="41F0E97E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შეღებილი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 მასალის შრდილში შრობის წესი;</w:t>
            </w:r>
          </w:p>
          <w:p w14:paraId="523A63D5" w14:textId="77777777" w:rsidR="000354EC" w:rsidRPr="00836EC6" w:rsidRDefault="000354EC" w:rsidP="00836EC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შეღებილი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რეცხვის მეთოდი;</w:t>
            </w:r>
          </w:p>
          <w:p w14:paraId="2514D326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ბუნებრივი საშუალებები;</w:t>
            </w:r>
          </w:p>
          <w:p w14:paraId="134E65B2" w14:textId="14454EA3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დამზადებული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მოვლა-შენახვა, გამზეურება, მტვრუსაგან გაწმენდა, ზამთარში ყინვაში გატანა</w:t>
            </w:r>
            <w:r w:rsidR="004669D5"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3600" w:type="dxa"/>
          </w:tcPr>
          <w:p w14:paraId="00B067AF" w14:textId="77777777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A86683D" w14:textId="77777777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6159A076" w14:textId="77777777" w:rsidR="000354EC" w:rsidRPr="00836EC6" w:rsidRDefault="000354EC" w:rsidP="00836EC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7A2F3926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786B03D6" w14:textId="77777777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2DB64F6" w14:textId="77777777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836E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ირჩევს ბუნებრივ საღებავს, ახარისხებს, ამუშავებს.</w:t>
            </w:r>
          </w:p>
          <w:p w14:paraId="33EF6D10" w14:textId="72BF66C4" w:rsidR="000354EC" w:rsidRPr="00836EC6" w:rsidRDefault="000354EC" w:rsidP="00836EC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ღებავს საფეიქრო მასალას, რესხავს და  აშრობს წესებისა და უსაფრთხოების დაცვით.</w:t>
            </w:r>
          </w:p>
        </w:tc>
        <w:tc>
          <w:tcPr>
            <w:tcW w:w="2430" w:type="dxa"/>
          </w:tcPr>
          <w:p w14:paraId="09D97DFF" w14:textId="77777777" w:rsidR="000354EC" w:rsidRPr="00836EC6" w:rsidRDefault="000354EC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49470144" w:rsidR="000354EC" w:rsidRPr="00836EC6" w:rsidRDefault="000354EC" w:rsidP="00836E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CB0B3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4669D5" w:rsidRPr="00836EC6" w14:paraId="3C10D74E" w14:textId="77777777" w:rsidTr="00683317">
        <w:tc>
          <w:tcPr>
            <w:tcW w:w="1998" w:type="dxa"/>
          </w:tcPr>
          <w:p w14:paraId="542B3686" w14:textId="186C7599" w:rsidR="004669D5" w:rsidRPr="00836EC6" w:rsidRDefault="004669D5" w:rsidP="004669D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4CAB9CE5" w14:textId="77777777" w:rsidR="004669D5" w:rsidRPr="00836EC6" w:rsidRDefault="004669D5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 xml:space="preserve"> წესები;</w:t>
            </w:r>
          </w:p>
          <w:p w14:paraId="6EAEDD9F" w14:textId="77777777" w:rsidR="004669D5" w:rsidRPr="00836EC6" w:rsidRDefault="004669D5" w:rsidP="00836EC6">
            <w:pPr>
              <w:jc w:val="both"/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სამღებროს მომზადების წესი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45791433" w14:textId="39F4F15A" w:rsidR="004669D5" w:rsidRPr="00836EC6" w:rsidRDefault="004669D5" w:rsidP="00836EC6">
            <w:pPr>
              <w:jc w:val="both"/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შესაღები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საფეიქრო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 მომზასების წესი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108B0AF" w14:textId="77777777" w:rsidR="004669D5" w:rsidRPr="00836EC6" w:rsidRDefault="004669D5" w:rsidP="00836EC6">
            <w:pPr>
              <w:jc w:val="both"/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მომზადებულ საღებავში დასველებული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მოთავსების წესი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56F0057" w14:textId="77777777" w:rsidR="004669D5" w:rsidRPr="00836EC6" w:rsidRDefault="004669D5" w:rsidP="00836EC6">
            <w:pPr>
              <w:jc w:val="both"/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ღებვის ტექნოლოგია;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E6CF07C" w14:textId="77777777" w:rsidR="004669D5" w:rsidRPr="00836EC6" w:rsidRDefault="004669D5" w:rsidP="00836EC6">
            <w:pPr>
              <w:jc w:val="both"/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შეღებილი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გა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ვლების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წესი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8D78913" w14:textId="2721C8A6" w:rsidR="004669D5" w:rsidRPr="00836EC6" w:rsidRDefault="004669D5" w:rsidP="00836EC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შეღებილი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საფეიქრო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="00332CE2"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შრობის</w:t>
            </w:r>
            <w:r w:rsidRPr="00836EC6">
              <w:rPr>
                <w:rFonts w:ascii="Sylfaen" w:eastAsia="Sylfaen" w:hAnsi="Sylfaen"/>
                <w:color w:val="000000" w:themeColor="text1"/>
                <w:sz w:val="20"/>
                <w:szCs w:val="20"/>
                <w:lang w:val="ka-GE"/>
              </w:rPr>
              <w:t xml:space="preserve"> წესი.</w:t>
            </w:r>
          </w:p>
        </w:tc>
        <w:tc>
          <w:tcPr>
            <w:tcW w:w="3600" w:type="dxa"/>
          </w:tcPr>
          <w:p w14:paraId="385DE4C5" w14:textId="77777777" w:rsidR="004669D5" w:rsidRPr="00836EC6" w:rsidRDefault="004669D5" w:rsidP="00836EC6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51E3D86" w14:textId="77777777" w:rsidR="004669D5" w:rsidRPr="00836EC6" w:rsidRDefault="004669D5" w:rsidP="00836EC6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42AFCFE" w14:textId="77777777" w:rsidR="004669D5" w:rsidRPr="00836EC6" w:rsidRDefault="004669D5" w:rsidP="00836EC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1FB261F1" w14:textId="4E268F8D" w:rsidR="004669D5" w:rsidRPr="00836EC6" w:rsidRDefault="004669D5" w:rsidP="00836EC6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03E3C802" w14:textId="77777777" w:rsidR="004669D5" w:rsidRPr="00836EC6" w:rsidRDefault="004669D5" w:rsidP="00836EC6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9640B55" w14:textId="518254A8" w:rsidR="004669D5" w:rsidRPr="00836EC6" w:rsidRDefault="004669D5" w:rsidP="00836EC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836E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36EC6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ირჩევს შესაღებ მასალას, ამზადებს ქიმიურ საღებავს, ღებავს, აშრობს წესებისა და უსაფრთხოების დაცვით.</w:t>
            </w:r>
          </w:p>
        </w:tc>
        <w:tc>
          <w:tcPr>
            <w:tcW w:w="2430" w:type="dxa"/>
          </w:tcPr>
          <w:p w14:paraId="3283E241" w14:textId="77777777" w:rsidR="004669D5" w:rsidRPr="00836EC6" w:rsidRDefault="004669D5" w:rsidP="00836EC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440862BF" w:rsidR="004669D5" w:rsidRPr="00836EC6" w:rsidRDefault="004669D5" w:rsidP="00836EC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CB0B31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36E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</w:tbl>
    <w:p w14:paraId="068E6129" w14:textId="28AA2E59" w:rsidR="00637623" w:rsidRPr="00836EC6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836EC6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36EC6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36EC6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836EC6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36EC6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36EC6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36EC6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36EC6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36EC6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36E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A34DD" w:rsidRPr="00836EC6" w14:paraId="148821F5" w14:textId="77777777" w:rsidTr="009B29E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9B16A78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2EC367F9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73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16EDD02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7C4F3B8A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042ABE42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8A34DD" w:rsidRPr="00836EC6" w14:paraId="1039868C" w14:textId="77777777" w:rsidTr="003A2FA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27FE2A88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3E3A96F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4C9386FE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0E1FCCF2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60B7BF17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8A34DD" w:rsidRPr="00836EC6" w14:paraId="43E72A8B" w14:textId="77777777" w:rsidTr="003A2FA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6845427C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3EADA5E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97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3D1CA48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7FE2B634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1887A75A" w:rsidR="008A34DD" w:rsidRPr="00836EC6" w:rsidRDefault="008A34DD" w:rsidP="009F402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836EC6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39B2D55" w14:textId="13CD2601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სსიპ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სტუდენტებისთვის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შექმნილი</w:t>
      </w:r>
      <w:r w:rsidRPr="00836EC6">
        <w:rPr>
          <w:rFonts w:ascii="Sylfaen" w:hAnsi="Sylfaen"/>
          <w:sz w:val="20"/>
          <w:szCs w:val="20"/>
          <w:lang w:val="ka-GE"/>
        </w:rPr>
        <w:t xml:space="preserve"> </w:t>
      </w:r>
      <w:r w:rsidRPr="00836EC6">
        <w:rPr>
          <w:rFonts w:ascii="Sylfaen" w:hAnsi="Sylfaen" w:cs="Sylfaen"/>
          <w:sz w:val="20"/>
          <w:szCs w:val="20"/>
          <w:lang w:val="ka-GE"/>
        </w:rPr>
        <w:t>სახელმძღვანელოს</w:t>
      </w:r>
      <w:r w:rsidRPr="00836EC6">
        <w:rPr>
          <w:rFonts w:ascii="Sylfaen" w:hAnsi="Sylfaen"/>
          <w:sz w:val="20"/>
          <w:szCs w:val="20"/>
          <w:lang w:val="ka-GE"/>
        </w:rPr>
        <w:t xml:space="preserve"> „მატყლისა და თექის დამუშავების ტექნოლოგია“ 2015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3326DF54" w14:textId="4037B39A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75526BC9" w14:textId="2C0E0B7F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ივ. ჯავახიშვილი „მასალები საქართველოს  შინა მრეწველობისა და  ხელოსნობის ისტორიისატვის „ ტომი-2 ნაწ. მე-2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1962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75FDE8CA" w14:textId="41FD435D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ი. ციცი შვილი „ მასალები ქართული ჩაცმულობის  ისტორიისათვის“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1954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28D88771" w14:textId="31DBD045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ლეილა მოლოდინი „ ღებვის ხალხური წესები თუშეთში, თუშეთის ეთნოგრაფიული შესწავლისათვის“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1967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15D0CFD9" w14:textId="114FEB29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ლეილა მოლოდინი „ღებვის ხალხური წესები ქვემო ქართლში“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1990წ;</w:t>
      </w:r>
    </w:p>
    <w:p w14:paraId="06C26A7D" w14:textId="7DC0858B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ლეილა მოლოდინი „ღებვის ხალხური წესები მესხეთ ჯავახეთში“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 1972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6B7BE8CB" w14:textId="022C281C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ა. მაყაშვილი „ </w:t>
      </w:r>
      <w:r w:rsidR="00836EC6" w:rsidRPr="00836EC6">
        <w:rPr>
          <w:rFonts w:ascii="Sylfaen" w:hAnsi="Sylfaen"/>
          <w:sz w:val="20"/>
          <w:szCs w:val="20"/>
          <w:lang w:val="ka-GE"/>
        </w:rPr>
        <w:t>ბოტანიკური ლექსიკონი“ ქ. თბილისი 19</w:t>
      </w:r>
      <w:r w:rsidRPr="00836EC6">
        <w:rPr>
          <w:rFonts w:ascii="Sylfaen" w:hAnsi="Sylfaen"/>
          <w:sz w:val="20"/>
          <w:szCs w:val="20"/>
          <w:lang w:val="ka-GE"/>
        </w:rPr>
        <w:t>96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;</w:t>
      </w:r>
    </w:p>
    <w:p w14:paraId="0B9E941B" w14:textId="19C4DC1C" w:rsidR="009F402B" w:rsidRPr="00836EC6" w:rsidRDefault="009F402B" w:rsidP="008A34DD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36EC6">
        <w:rPr>
          <w:rFonts w:ascii="Sylfaen" w:hAnsi="Sylfaen"/>
          <w:sz w:val="20"/>
          <w:szCs w:val="20"/>
          <w:lang w:val="ka-GE"/>
        </w:rPr>
        <w:t xml:space="preserve">ნ. აზიკური „ ფეიქრობის ხალხური წესები თუშეთში“ </w:t>
      </w:r>
      <w:r w:rsidR="00836EC6" w:rsidRPr="00836EC6">
        <w:rPr>
          <w:rFonts w:ascii="Sylfaen" w:hAnsi="Sylfaen"/>
          <w:sz w:val="20"/>
          <w:szCs w:val="20"/>
          <w:lang w:val="ka-GE"/>
        </w:rPr>
        <w:t>ქ.</w:t>
      </w:r>
      <w:r w:rsidRPr="00836EC6">
        <w:rPr>
          <w:rFonts w:ascii="Sylfaen" w:hAnsi="Sylfaen"/>
          <w:sz w:val="20"/>
          <w:szCs w:val="20"/>
          <w:lang w:val="ka-GE"/>
        </w:rPr>
        <w:t>თბილისი  1992</w:t>
      </w:r>
      <w:r w:rsidR="00836EC6" w:rsidRPr="00836EC6">
        <w:rPr>
          <w:rFonts w:ascii="Sylfaen" w:hAnsi="Sylfaen"/>
          <w:sz w:val="20"/>
          <w:szCs w:val="20"/>
          <w:lang w:val="ka-GE"/>
        </w:rPr>
        <w:t>წ</w:t>
      </w:r>
      <w:r w:rsidRPr="00836EC6">
        <w:rPr>
          <w:rFonts w:ascii="Sylfaen" w:hAnsi="Sylfaen"/>
          <w:sz w:val="20"/>
          <w:szCs w:val="20"/>
          <w:lang w:val="ka-GE"/>
        </w:rPr>
        <w:t>.</w:t>
      </w:r>
    </w:p>
    <w:p w14:paraId="29194221" w14:textId="77777777" w:rsidR="007B2C01" w:rsidRPr="00836EC6" w:rsidRDefault="007B2C01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10C11973" w:rsidR="0079591E" w:rsidRPr="00836EC6" w:rsidRDefault="008A34DD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CB0B3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4B2955BB" w:rsidR="0079591E" w:rsidRPr="00836EC6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36EC6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CB0B3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B0B31">
        <w:rPr>
          <w:rFonts w:ascii="Sylfaen" w:hAnsi="Sylfaen" w:cs="Arial"/>
          <w:sz w:val="20"/>
          <w:szCs w:val="20"/>
          <w:lang w:val="ka-GE"/>
        </w:rPr>
        <w:t>თვის</w:t>
      </w:r>
      <w:r w:rsidRPr="00836EC6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836EC6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CB0B3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CB0B31">
        <w:rPr>
          <w:rFonts w:ascii="Sylfaen" w:hAnsi="Sylfaen" w:cs="Arial"/>
          <w:sz w:val="20"/>
          <w:szCs w:val="20"/>
          <w:lang w:val="ka-GE"/>
        </w:rPr>
        <w:t>თვის</w:t>
      </w:r>
      <w:r w:rsidRPr="00836E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836EC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172A1737" w:rsidR="000A101C" w:rsidRPr="00836EC6" w:rsidRDefault="15B15649" w:rsidP="007A14F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36EC6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CB0B3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36E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36EC6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CB0B31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36EC6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836EC6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836E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9F402B" w:rsidRPr="00836EC6" w14:paraId="03D40AA5" w14:textId="77777777" w:rsidTr="4FDA90B6">
        <w:tc>
          <w:tcPr>
            <w:tcW w:w="274" w:type="pct"/>
          </w:tcPr>
          <w:p w14:paraId="0FD90CF7" w14:textId="00739AA0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41EB72A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33C580F0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9F402B" w:rsidRPr="00836EC6" w14:paraId="45A2EBA6" w14:textId="77777777" w:rsidTr="4FDA90B6">
        <w:tc>
          <w:tcPr>
            <w:tcW w:w="274" w:type="pct"/>
          </w:tcPr>
          <w:p w14:paraId="78A91BEE" w14:textId="2E05A660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24577E28" w:rsidR="009F402B" w:rsidRPr="00836EC6" w:rsidRDefault="009F402B" w:rsidP="009F402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04DBD0BB" w:rsidR="009F402B" w:rsidRPr="00836EC6" w:rsidRDefault="009F402B" w:rsidP="009F402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363DD0"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 კოლეჯი </w:t>
            </w: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9F402B" w:rsidRPr="00836EC6" w14:paraId="7ED13BB8" w14:textId="77777777" w:rsidTr="4FDA90B6">
        <w:tc>
          <w:tcPr>
            <w:tcW w:w="274" w:type="pct"/>
          </w:tcPr>
          <w:p w14:paraId="1C279091" w14:textId="684C2220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0AD15143" w:rsidR="009F402B" w:rsidRPr="00836EC6" w:rsidRDefault="009F402B" w:rsidP="009F402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72541287" w:rsidR="009F402B" w:rsidRPr="00836EC6" w:rsidRDefault="00363DD0" w:rsidP="009F402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 კოლეჯი „თბილისის ხელოვნების კოლეჯი“</w:t>
            </w:r>
          </w:p>
        </w:tc>
      </w:tr>
      <w:tr w:rsidR="009F402B" w:rsidRPr="00836EC6" w14:paraId="05B7E8CF" w14:textId="77777777" w:rsidTr="4FDA90B6">
        <w:tc>
          <w:tcPr>
            <w:tcW w:w="274" w:type="pct"/>
          </w:tcPr>
          <w:p w14:paraId="23E6AD7D" w14:textId="241D5332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6255B77C" w:rsidR="009F402B" w:rsidRPr="00836EC6" w:rsidRDefault="009F402B" w:rsidP="009F402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29E79203" w:rsidR="009F402B" w:rsidRPr="00836EC6" w:rsidRDefault="009F402B" w:rsidP="009F402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9F402B" w:rsidRPr="00836EC6" w14:paraId="7438245C" w14:textId="77777777" w:rsidTr="4FDA90B6">
        <w:tc>
          <w:tcPr>
            <w:tcW w:w="274" w:type="pct"/>
          </w:tcPr>
          <w:p w14:paraId="1B317E80" w14:textId="32EBC584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51444C68" w:rsidR="009F402B" w:rsidRPr="00836EC6" w:rsidRDefault="009F402B" w:rsidP="009F402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44635075" w:rsidR="009F402B" w:rsidRPr="00836EC6" w:rsidRDefault="4FDA90B6" w:rsidP="4FDA90B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="00836EC6"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836EC6"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9F402B" w:rsidRPr="00836EC6" w14:paraId="619C0B51" w14:textId="77777777" w:rsidTr="4FDA90B6">
        <w:tc>
          <w:tcPr>
            <w:tcW w:w="274" w:type="pct"/>
          </w:tcPr>
          <w:p w14:paraId="6E7BDC13" w14:textId="74344FB1" w:rsidR="009F402B" w:rsidRPr="00836EC6" w:rsidRDefault="009F402B" w:rsidP="009F402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2406CD21" w:rsidR="009F402B" w:rsidRPr="00836EC6" w:rsidRDefault="009F402B" w:rsidP="009F402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5181A3B8" w:rsidR="009F402B" w:rsidRPr="00836EC6" w:rsidRDefault="009F402B" w:rsidP="009F402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9F402B" w:rsidRPr="00836EC6" w14:paraId="581996A4" w14:textId="77777777" w:rsidTr="4FDA90B6">
        <w:tc>
          <w:tcPr>
            <w:tcW w:w="274" w:type="pct"/>
          </w:tcPr>
          <w:p w14:paraId="4AF7009B" w14:textId="7572B18B" w:rsidR="009F402B" w:rsidRPr="00836EC6" w:rsidRDefault="009F402B" w:rsidP="009F402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00DF07DD" w14:textId="4C120A52" w:rsidR="009F402B" w:rsidRPr="00836EC6" w:rsidRDefault="009F402B" w:rsidP="009F402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073D5CB1" w14:textId="6B950A04" w:rsidR="009F402B" w:rsidRPr="00836EC6" w:rsidRDefault="009F402B" w:rsidP="009F402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836EC6"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თბილისის სახელმწიფო სამხატვრო აკადემ</w:t>
            </w:r>
            <w:r w:rsidR="00836EC6"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</w:t>
            </w: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ა</w:t>
            </w:r>
            <w:r w:rsidR="00836EC6"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9F402B" w:rsidRPr="00836EC6" w14:paraId="07B1183D" w14:textId="77777777" w:rsidTr="4FDA90B6">
        <w:tc>
          <w:tcPr>
            <w:tcW w:w="274" w:type="pct"/>
          </w:tcPr>
          <w:p w14:paraId="1D0D20A6" w14:textId="30B0FB67" w:rsidR="009F402B" w:rsidRPr="00836EC6" w:rsidRDefault="009F402B" w:rsidP="009F402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1BAA385B" w14:textId="10A966E0" w:rsidR="009F402B" w:rsidRPr="00836EC6" w:rsidRDefault="009F402B" w:rsidP="009F402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6C40A970" w14:textId="6551986C" w:rsidR="009F402B" w:rsidRPr="00836EC6" w:rsidRDefault="009F402B" w:rsidP="009F402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836EC6" w:rsidRPr="00836EC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836EC6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836EC6" w:rsidRPr="00836EC6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9F402B" w:rsidRPr="00836EC6" w14:paraId="05205955" w14:textId="77777777" w:rsidTr="4FDA90B6">
        <w:tc>
          <w:tcPr>
            <w:tcW w:w="274" w:type="pct"/>
          </w:tcPr>
          <w:p w14:paraId="3CBF11AB" w14:textId="1C1ABC10" w:rsidR="009F402B" w:rsidRPr="00836EC6" w:rsidRDefault="009F402B" w:rsidP="009F402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09159C79" w14:textId="48AD75D9" w:rsidR="009F402B" w:rsidRPr="00836EC6" w:rsidRDefault="009F402B" w:rsidP="009F402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D208F26" w14:textId="5CEE4E52" w:rsidR="009F402B" w:rsidRPr="00836EC6" w:rsidRDefault="4FDA90B6" w:rsidP="4FDA90B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</w:t>
            </w:r>
            <w:r w:rsidR="00836EC6" w:rsidRPr="00836EC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836EC6">
              <w:rPr>
                <w:rFonts w:ascii="Sylfaen" w:hAnsi="Sylfaen" w:cs="Arial"/>
                <w:sz w:val="20"/>
                <w:szCs w:val="20"/>
                <w:lang w:val="ka-GE"/>
              </w:rPr>
              <w:t>ივანე ჯავახიშვილის სახელობის თბილისის სახელმწიფო უნივერსიტეტი</w:t>
            </w:r>
            <w:r w:rsidR="00836EC6" w:rsidRPr="00836EC6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77777777" w:rsidR="00DE36F8" w:rsidRPr="00836EC6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836EC6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200D6" w14:textId="77777777" w:rsidR="00AC5BDF" w:rsidRDefault="00AC5BDF" w:rsidP="00185B3C">
      <w:pPr>
        <w:spacing w:after="0" w:line="240" w:lineRule="auto"/>
      </w:pPr>
      <w:r>
        <w:separator/>
      </w:r>
    </w:p>
  </w:endnote>
  <w:endnote w:type="continuationSeparator" w:id="0">
    <w:p w14:paraId="4D899EAA" w14:textId="77777777" w:rsidR="00AC5BDF" w:rsidRDefault="00AC5BD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E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C8F81" w14:textId="77777777" w:rsidR="00AC5BDF" w:rsidRDefault="00AC5BDF" w:rsidP="00185B3C">
      <w:pPr>
        <w:spacing w:after="0" w:line="240" w:lineRule="auto"/>
      </w:pPr>
      <w:r>
        <w:separator/>
      </w:r>
    </w:p>
  </w:footnote>
  <w:footnote w:type="continuationSeparator" w:id="0">
    <w:p w14:paraId="35F79E91" w14:textId="77777777" w:rsidR="00AC5BDF" w:rsidRDefault="00AC5BD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84338"/>
    <w:multiLevelType w:val="hybridMultilevel"/>
    <w:tmpl w:val="FC34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381"/>
    <w:multiLevelType w:val="hybridMultilevel"/>
    <w:tmpl w:val="DC52B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0740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24900"/>
    <w:multiLevelType w:val="hybridMultilevel"/>
    <w:tmpl w:val="98E4F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1F7"/>
    <w:multiLevelType w:val="hybridMultilevel"/>
    <w:tmpl w:val="8062D0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61902"/>
    <w:multiLevelType w:val="hybridMultilevel"/>
    <w:tmpl w:val="2E721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038D3"/>
    <w:multiLevelType w:val="hybridMultilevel"/>
    <w:tmpl w:val="915AAE28"/>
    <w:lvl w:ilvl="0" w:tplc="9B688A48">
      <w:start w:val="1"/>
      <w:numFmt w:val="decimal"/>
      <w:lvlText w:val="%1."/>
      <w:lvlJc w:val="left"/>
      <w:pPr>
        <w:ind w:left="810" w:hanging="45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7"/>
  </w:num>
  <w:num w:numId="3">
    <w:abstractNumId w:val="7"/>
  </w:num>
  <w:num w:numId="4">
    <w:abstractNumId w:val="28"/>
  </w:num>
  <w:num w:numId="5">
    <w:abstractNumId w:val="44"/>
  </w:num>
  <w:num w:numId="6">
    <w:abstractNumId w:val="26"/>
  </w:num>
  <w:num w:numId="7">
    <w:abstractNumId w:val="2"/>
  </w:num>
  <w:num w:numId="8">
    <w:abstractNumId w:val="17"/>
  </w:num>
  <w:num w:numId="9">
    <w:abstractNumId w:val="43"/>
  </w:num>
  <w:num w:numId="10">
    <w:abstractNumId w:val="20"/>
  </w:num>
  <w:num w:numId="11">
    <w:abstractNumId w:val="3"/>
  </w:num>
  <w:num w:numId="12">
    <w:abstractNumId w:val="36"/>
  </w:num>
  <w:num w:numId="13">
    <w:abstractNumId w:val="21"/>
  </w:num>
  <w:num w:numId="14">
    <w:abstractNumId w:val="31"/>
  </w:num>
  <w:num w:numId="15">
    <w:abstractNumId w:val="40"/>
  </w:num>
  <w:num w:numId="16">
    <w:abstractNumId w:val="8"/>
  </w:num>
  <w:num w:numId="17">
    <w:abstractNumId w:val="38"/>
  </w:num>
  <w:num w:numId="18">
    <w:abstractNumId w:val="35"/>
  </w:num>
  <w:num w:numId="19">
    <w:abstractNumId w:val="25"/>
  </w:num>
  <w:num w:numId="20">
    <w:abstractNumId w:val="42"/>
  </w:num>
  <w:num w:numId="21">
    <w:abstractNumId w:val="30"/>
  </w:num>
  <w:num w:numId="22">
    <w:abstractNumId w:val="41"/>
  </w:num>
  <w:num w:numId="23">
    <w:abstractNumId w:val="32"/>
  </w:num>
  <w:num w:numId="24">
    <w:abstractNumId w:val="0"/>
  </w:num>
  <w:num w:numId="25">
    <w:abstractNumId w:val="10"/>
  </w:num>
  <w:num w:numId="26">
    <w:abstractNumId w:val="24"/>
  </w:num>
  <w:num w:numId="27">
    <w:abstractNumId w:val="22"/>
  </w:num>
  <w:num w:numId="28">
    <w:abstractNumId w:val="33"/>
  </w:num>
  <w:num w:numId="29">
    <w:abstractNumId w:val="9"/>
  </w:num>
  <w:num w:numId="30">
    <w:abstractNumId w:val="4"/>
  </w:num>
  <w:num w:numId="31">
    <w:abstractNumId w:val="14"/>
  </w:num>
  <w:num w:numId="32">
    <w:abstractNumId w:val="1"/>
  </w:num>
  <w:num w:numId="33">
    <w:abstractNumId w:val="5"/>
  </w:num>
  <w:num w:numId="34">
    <w:abstractNumId w:val="12"/>
  </w:num>
  <w:num w:numId="35">
    <w:abstractNumId w:val="19"/>
  </w:num>
  <w:num w:numId="36">
    <w:abstractNumId w:val="37"/>
  </w:num>
  <w:num w:numId="37">
    <w:abstractNumId w:val="13"/>
  </w:num>
  <w:num w:numId="38">
    <w:abstractNumId w:val="29"/>
  </w:num>
  <w:num w:numId="39">
    <w:abstractNumId w:val="11"/>
  </w:num>
  <w:num w:numId="40">
    <w:abstractNumId w:val="23"/>
  </w:num>
  <w:num w:numId="41">
    <w:abstractNumId w:val="6"/>
  </w:num>
  <w:num w:numId="42">
    <w:abstractNumId w:val="18"/>
  </w:num>
  <w:num w:numId="43">
    <w:abstractNumId w:val="34"/>
  </w:num>
  <w:num w:numId="44">
    <w:abstractNumId w:val="39"/>
  </w:num>
  <w:num w:numId="4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54EC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27E87"/>
    <w:rsid w:val="00235C64"/>
    <w:rsid w:val="00241FE5"/>
    <w:rsid w:val="00243845"/>
    <w:rsid w:val="002510D4"/>
    <w:rsid w:val="0025474A"/>
    <w:rsid w:val="00255BEC"/>
    <w:rsid w:val="00257309"/>
    <w:rsid w:val="002635A6"/>
    <w:rsid w:val="00267737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2CE2"/>
    <w:rsid w:val="00334554"/>
    <w:rsid w:val="00336580"/>
    <w:rsid w:val="003438B3"/>
    <w:rsid w:val="00343E19"/>
    <w:rsid w:val="0034444C"/>
    <w:rsid w:val="003578E9"/>
    <w:rsid w:val="003603C6"/>
    <w:rsid w:val="00363DD0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3F5EF4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69D5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68D9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1DF3"/>
    <w:rsid w:val="0068408D"/>
    <w:rsid w:val="00691EB6"/>
    <w:rsid w:val="00691EC3"/>
    <w:rsid w:val="0069549F"/>
    <w:rsid w:val="006A2656"/>
    <w:rsid w:val="006A5A5A"/>
    <w:rsid w:val="006A6179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14F7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36EC6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34DD"/>
    <w:rsid w:val="008A41B2"/>
    <w:rsid w:val="008B2BEF"/>
    <w:rsid w:val="008B3DA6"/>
    <w:rsid w:val="008B4879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402B"/>
    <w:rsid w:val="009F58F9"/>
    <w:rsid w:val="009F6FAD"/>
    <w:rsid w:val="00A1443F"/>
    <w:rsid w:val="00A15773"/>
    <w:rsid w:val="00A21479"/>
    <w:rsid w:val="00A21F78"/>
    <w:rsid w:val="00A2270A"/>
    <w:rsid w:val="00A2463E"/>
    <w:rsid w:val="00A24D2B"/>
    <w:rsid w:val="00A24D52"/>
    <w:rsid w:val="00A25262"/>
    <w:rsid w:val="00A30598"/>
    <w:rsid w:val="00A33A76"/>
    <w:rsid w:val="00A33C73"/>
    <w:rsid w:val="00A369ED"/>
    <w:rsid w:val="00A4173D"/>
    <w:rsid w:val="00A41A0C"/>
    <w:rsid w:val="00A41B15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BDF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33B3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6F2B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4E56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0B3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127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A3DCE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4DC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A4E2F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083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FDA9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FC8D2-705A-4FA5-9D51-C8133A3E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1408</Words>
  <Characters>8026</Characters>
  <Application>Microsoft Office Word</Application>
  <DocSecurity>0</DocSecurity>
  <Lines>66</Lines>
  <Paragraphs>18</Paragraphs>
  <ScaleCrop>false</ScaleCrop>
  <Company>diakov.net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104</cp:revision>
  <cp:lastPrinted>2016-02-10T14:27:00Z</cp:lastPrinted>
  <dcterms:created xsi:type="dcterms:W3CDTF">2016-03-22T17:04:00Z</dcterms:created>
  <dcterms:modified xsi:type="dcterms:W3CDTF">2021-02-11T09:09:00Z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